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FC" w:rsidRPr="00510CFC" w:rsidRDefault="00510CFC" w:rsidP="00510CFC">
      <w:pPr>
        <w:jc w:val="center"/>
        <w:rPr>
          <w:sz w:val="40"/>
          <w:szCs w:val="40"/>
        </w:rPr>
      </w:pPr>
      <w:r w:rsidRPr="00510CFC">
        <w:rPr>
          <w:sz w:val="40"/>
          <w:szCs w:val="40"/>
        </w:rPr>
        <w:t>Кто такие послы ГТО?</w:t>
      </w:r>
    </w:p>
    <w:p w:rsidR="00510CFC" w:rsidRPr="00510CFC" w:rsidRDefault="00510CFC" w:rsidP="00510CFC">
      <w:pPr>
        <w:jc w:val="both"/>
        <w:rPr>
          <w:sz w:val="28"/>
          <w:szCs w:val="28"/>
        </w:rPr>
      </w:pPr>
      <w:r w:rsidRPr="00510CFC">
        <w:rPr>
          <w:sz w:val="28"/>
          <w:szCs w:val="28"/>
        </w:rPr>
        <w:t>В рамках пропаганды Всероссийского физкультурно-спортивного комплекса «Готов к труду и обороне» в России с 2015 года реализуется программа «Послы ГТО».</w:t>
      </w:r>
    </w:p>
    <w:p w:rsidR="00510CFC" w:rsidRPr="00510CFC" w:rsidRDefault="00510CFC" w:rsidP="00510CFC">
      <w:pPr>
        <w:jc w:val="both"/>
        <w:rPr>
          <w:sz w:val="28"/>
          <w:szCs w:val="28"/>
        </w:rPr>
      </w:pPr>
      <w:r w:rsidRPr="00510CFC">
        <w:rPr>
          <w:sz w:val="28"/>
          <w:szCs w:val="28"/>
        </w:rPr>
        <w:t>Спортивные успехи не всегда зависят только от физической подготовки. Мотивация и вера в себя – вот важные составляющие любой тренировки. Практика показала, что известные спортсмены с лёгкостью помогают настроиться на успех. Именно для этой цели и создан проект «Послы ГТО».</w:t>
      </w:r>
    </w:p>
    <w:p w:rsidR="00510CFC" w:rsidRPr="00510CFC" w:rsidRDefault="00510CFC" w:rsidP="00510CFC">
      <w:pPr>
        <w:jc w:val="both"/>
        <w:rPr>
          <w:sz w:val="28"/>
          <w:szCs w:val="28"/>
        </w:rPr>
      </w:pPr>
      <w:r w:rsidRPr="00510CFC">
        <w:rPr>
          <w:sz w:val="28"/>
          <w:szCs w:val="28"/>
        </w:rPr>
        <w:t>Миссия послов ГТО – популяризация здорового образа жизни среди людей различных возрастных групп населения России, продвижения ВФСК ГТО как части общероссийской спортивной культуры и формулы национального здоровья.</w:t>
      </w:r>
    </w:p>
    <w:p w:rsidR="00510CFC" w:rsidRPr="00510CFC" w:rsidRDefault="00510CFC" w:rsidP="00510CFC">
      <w:pPr>
        <w:jc w:val="both"/>
        <w:rPr>
          <w:sz w:val="28"/>
          <w:szCs w:val="28"/>
        </w:rPr>
      </w:pPr>
      <w:r w:rsidRPr="00510CFC">
        <w:rPr>
          <w:sz w:val="28"/>
          <w:szCs w:val="28"/>
        </w:rPr>
        <w:t>Послы принимают активное участие в физкультурно-спортивных и массовых мероприятиях, рассказывают о комплексе ГТО в СМИ, активно пропагандируют здоровый образ жизни, вручают знаки отличия, призывают всех заниматься физической культурой и выполнять нормативы ГТО.</w:t>
      </w:r>
    </w:p>
    <w:p w:rsidR="00510CFC" w:rsidRPr="00510CFC" w:rsidRDefault="00510CFC" w:rsidP="00510CFC">
      <w:pPr>
        <w:jc w:val="both"/>
        <w:rPr>
          <w:sz w:val="28"/>
          <w:szCs w:val="28"/>
        </w:rPr>
      </w:pPr>
      <w:r w:rsidRPr="00510CFC">
        <w:rPr>
          <w:sz w:val="28"/>
          <w:szCs w:val="28"/>
        </w:rPr>
        <w:t>Послами ГТО назначаются по решению Министерства спорта РФ известные спортсмены, деятели культуры и искусства, представители СМИ, шоу-бизнеса, общественные деятели, политики и друге специалисты сферы физической культуры и спорта, которые личным примером могут способствовать успешному осуществлению миссии Послов ГТО.</w:t>
      </w:r>
    </w:p>
    <w:p w:rsidR="00510CFC" w:rsidRPr="00510CFC" w:rsidRDefault="00510CFC" w:rsidP="00510CFC">
      <w:pPr>
        <w:jc w:val="both"/>
        <w:rPr>
          <w:sz w:val="28"/>
          <w:szCs w:val="28"/>
        </w:rPr>
      </w:pPr>
    </w:p>
    <w:p w:rsidR="00277C50" w:rsidRPr="00510CFC" w:rsidRDefault="00510CFC" w:rsidP="00510CFC">
      <w:pPr>
        <w:jc w:val="both"/>
        <w:rPr>
          <w:sz w:val="28"/>
          <w:szCs w:val="28"/>
        </w:rPr>
      </w:pPr>
      <w:r w:rsidRPr="00510CFC">
        <w:rPr>
          <w:sz w:val="28"/>
          <w:szCs w:val="28"/>
        </w:rPr>
        <w:t xml:space="preserve">Центр тестирования «Готов к труду и обороне» Мысковского городского округа приглашает всех желающих на выполнение нормативов комплекса ГТО: 2-64-04, 8-906-981-65-01, </w:t>
      </w:r>
      <w:proofErr w:type="spellStart"/>
      <w:proofErr w:type="gramStart"/>
      <w:r w:rsidRPr="00510CFC">
        <w:rPr>
          <w:sz w:val="28"/>
          <w:szCs w:val="28"/>
        </w:rPr>
        <w:t>Е</w:t>
      </w:r>
      <w:proofErr w:type="gramEnd"/>
      <w:r w:rsidRPr="00510CFC">
        <w:rPr>
          <w:sz w:val="28"/>
          <w:szCs w:val="28"/>
        </w:rPr>
        <w:t>-mail:gto_myski@mail.ru</w:t>
      </w:r>
      <w:proofErr w:type="spellEnd"/>
      <w:r w:rsidRPr="00510CFC">
        <w:rPr>
          <w:sz w:val="28"/>
          <w:szCs w:val="28"/>
        </w:rPr>
        <w:t xml:space="preserve"> Адрес: г. Мыски, ул. Энергетиков 4в/1 МАУ МГО СОК «Олимпиец», 1 этаж, кабинет №106 (прием нормативов осуществляется по предварительной записи</w:t>
      </w:r>
      <w:r>
        <w:rPr>
          <w:sz w:val="28"/>
          <w:szCs w:val="28"/>
        </w:rPr>
        <w:t>)</w:t>
      </w:r>
      <w:bookmarkStart w:id="0" w:name="_GoBack"/>
      <w:bookmarkEnd w:id="0"/>
    </w:p>
    <w:sectPr w:rsidR="00277C50" w:rsidRPr="0051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FC"/>
    <w:rsid w:val="00277C50"/>
    <w:rsid w:val="005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Специалист ГТО</cp:lastModifiedBy>
  <cp:revision>1</cp:revision>
  <dcterms:created xsi:type="dcterms:W3CDTF">2024-07-02T00:48:00Z</dcterms:created>
  <dcterms:modified xsi:type="dcterms:W3CDTF">2024-07-02T00:51:00Z</dcterms:modified>
</cp:coreProperties>
</file>